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98" w:rsidRPr="00045B98" w:rsidRDefault="00045B98">
      <w:pPr>
        <w:rPr>
          <w:b/>
        </w:rPr>
      </w:pPr>
      <w:r w:rsidRPr="00045B98">
        <w:rPr>
          <w:b/>
        </w:rPr>
        <w:t xml:space="preserve">Write </w:t>
      </w:r>
      <w:r>
        <w:rPr>
          <w:b/>
        </w:rPr>
        <w:t xml:space="preserve">the </w:t>
      </w:r>
      <w:r w:rsidRPr="00045B98">
        <w:rPr>
          <w:b/>
        </w:rPr>
        <w:t>following body parts in Gujarati.  Pronounce each word loudly as you write it.</w:t>
      </w:r>
    </w:p>
    <w:tbl>
      <w:tblPr>
        <w:tblStyle w:val="TableGrid"/>
        <w:tblW w:w="10098" w:type="dxa"/>
        <w:tblLook w:val="04A0"/>
      </w:tblPr>
      <w:tblGrid>
        <w:gridCol w:w="1098"/>
        <w:gridCol w:w="1080"/>
        <w:gridCol w:w="900"/>
        <w:gridCol w:w="1755"/>
        <w:gridCol w:w="1755"/>
        <w:gridCol w:w="1755"/>
        <w:gridCol w:w="1755"/>
      </w:tblGrid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Nose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Naak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Hand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Haath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હાથ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Eye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Aankh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આંખ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Teeth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Dant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દાંત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Hair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Val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વાળ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Forehead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Kapaal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કપાળ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Ear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Kaan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કાન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Neck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Dok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ડોક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Stomach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Pet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પેઽ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Nail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Nakh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નખ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Finger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Aangali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આંગળી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Leg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Pag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પગ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Brain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Magaj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મગજ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Knees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Gothaan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ગોઠણ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Shoulder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proofErr w:type="spellStart"/>
            <w:r>
              <w:rPr>
                <w:rFonts w:ascii="Shruti" w:hAnsi="Shruti" w:cs="Shruti"/>
                <w:lang w:bidi="gu-IN"/>
              </w:rPr>
              <w:t>Khabho</w:t>
            </w:r>
            <w:proofErr w:type="spellEnd"/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ખભો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</w:tbl>
    <w:p w:rsidR="00A2293D" w:rsidRDefault="00045B98"/>
    <w:sectPr w:rsidR="00A2293D" w:rsidSect="00045B9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AC0"/>
    <w:rsid w:val="00045B98"/>
    <w:rsid w:val="003C02AF"/>
    <w:rsid w:val="00702A6A"/>
    <w:rsid w:val="00754E74"/>
    <w:rsid w:val="00C14AC0"/>
    <w:rsid w:val="00D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2010-12-26T02:34:00Z</dcterms:created>
  <dcterms:modified xsi:type="dcterms:W3CDTF">2010-12-26T03:03:00Z</dcterms:modified>
</cp:coreProperties>
</file>